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44"/>
          <w:szCs w:val="44"/>
        </w:rPr>
      </w:pPr>
      <w:r>
        <w:rPr>
          <w:rFonts w:hint="eastAsia" w:ascii="宋体" w:hAnsi="宋体" w:eastAsia="宋体" w:cs="宋体"/>
          <w:sz w:val="44"/>
          <w:szCs w:val="44"/>
        </w:rPr>
        <w:t>30.“三公”经费的预决算信息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2022 年“三公”经费预算数为 1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.21 万元，其中:当年预算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15.21 万元；上年结转 0 万元。2022 年当年预算数比 2021 年预 算数增加 0 万元。其中：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1.因公出国（境）费 0 万元，其中：当年预算 0 万元；上年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结转 0 万元。2022 年当年预算数比 2021 年预算数增加 0 万元。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2.公务接待费 0 万元，其中：当年预算 0 万元；上年结转 0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万元。2022 年当年预算数比 2021 年预算数增加 0 万元。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3.公务用车购置及运行费 1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.21 万元，其中：当年预算 1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.21 </w:t>
      </w:r>
    </w:p>
    <w:p>
      <w:pPr>
        <w:keepNext w:val="0"/>
        <w:keepLines w:val="0"/>
        <w:widowControl/>
        <w:suppressLineNumbers w:val="0"/>
        <w:jc w:val="left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万元；上年结转 0 万元。2022 年当年预算数比 2021 年预算数增加 0 万元。公务用车运行维护费 1</w:t>
      </w:r>
      <w:r>
        <w:rPr>
          <w:rFonts w:hint="eastAsia" w:ascii="仿宋" w:hAnsi="仿宋" w:cs="仿宋"/>
          <w:color w:val="000000"/>
          <w:kern w:val="0"/>
          <w:sz w:val="32"/>
          <w:szCs w:val="32"/>
          <w:lang w:val="en-US" w:eastAsia="zh-CN" w:bidi="ar"/>
        </w:rPr>
        <w:t>3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.21 万元，其中：当年预算 15.21 万元；上年结转 0 万元。2022 年当年预算数比 2021 年预算数增加 0 万元；公务用车购置费 0 万元，其中：当年预算 0 万元；上年结转 0 万元。2022 年当年预算数比 2021 年预算数增</w:t>
      </w:r>
      <w:bookmarkStart w:id="0" w:name="_GoBack"/>
      <w:bookmarkEnd w:id="0"/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 xml:space="preserve">加 0 万元。 </w:t>
      </w:r>
    </w:p>
    <w:p>
      <w:pPr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2022年会计期间未结束，无法进行决算。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 w:bidi="ar"/>
        </w:rPr>
        <w:t>“三公”经费经过预算压减后剩余13.21万元，截至目前支出9.1万元。</w:t>
      </w:r>
    </w:p>
    <w:sectPr>
      <w:pgSz w:w="11906" w:h="16838"/>
      <w:pgMar w:top="2098" w:right="1531" w:bottom="1984" w:left="1531" w:header="851" w:footer="1134" w:gutter="0"/>
      <w:cols w:space="0" w:num="1"/>
      <w:rtlGutter w:val="0"/>
      <w:docGrid w:type="linesAndChars" w:linePitch="579" w:charSpace="-8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TY0OTdjYWUwMmQwY2I3ZjUyZjZmM2MwYjlhMDZmYjcifQ=="/>
  </w:docVars>
  <w:rsids>
    <w:rsidRoot w:val="41FE4C85"/>
    <w:rsid w:val="41FE4C85"/>
    <w:rsid w:val="4CBB330B"/>
    <w:rsid w:val="50E20D5C"/>
    <w:rsid w:val="7A0A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Office_11.1.0.12763_F1E327BC-269C-435d-A152-05C5408002CA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2022-11-25T05:43:00Z</dcterms:created>
  <dc:creator>Administrator</dc:creator>
  <cp:lastModifiedBy>Administrator</cp:lastModifiedBy>
  <dcterms:modified xsi:type="dcterms:W3CDTF">2022-11-25T05:54:21Z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2052-11.1.0.12763</vt:lpwstr>
  </property>
  <property fmtid="{D5CDD505-2E9C-101B-9397-08002B2CF9AE}" pid="3" name="ICV">
    <vt:lpwstr>71ECF2CEFC64426FB35BBB8F55EAF5DA</vt:lpwstr>
  </property>
</Properties>
</file>