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3B" w:rsidRPr="001E2978" w:rsidRDefault="006E6E46" w:rsidP="006E6E46">
      <w:pPr>
        <w:widowControl/>
        <w:shd w:val="clear" w:color="auto" w:fill="FFFFFF"/>
        <w:spacing w:before="100" w:beforeAutospacing="1" w:after="100" w:afterAutospacing="1" w:line="360" w:lineRule="atLeast"/>
        <w:jc w:val="center"/>
        <w:rPr>
          <w:rFonts w:ascii="宋体" w:cs="宋体"/>
          <w:color w:val="000000"/>
          <w:kern w:val="0"/>
          <w:sz w:val="44"/>
          <w:szCs w:val="44"/>
        </w:rPr>
      </w:pPr>
      <w:r>
        <w:rPr>
          <w:rFonts w:ascii="宋体" w:hAnsi="宋体" w:cs="宋体" w:hint="eastAsia"/>
          <w:color w:val="000000"/>
          <w:kern w:val="0"/>
          <w:sz w:val="44"/>
          <w:szCs w:val="44"/>
        </w:rPr>
        <w:t>白石山林区基层</w:t>
      </w:r>
      <w:r w:rsidR="00022F3B" w:rsidRPr="001E2978">
        <w:rPr>
          <w:rFonts w:ascii="宋体" w:hAnsi="宋体" w:cs="宋体" w:hint="eastAsia"/>
          <w:color w:val="000000"/>
          <w:kern w:val="0"/>
          <w:sz w:val="44"/>
          <w:szCs w:val="44"/>
        </w:rPr>
        <w:t>法院</w:t>
      </w:r>
    </w:p>
    <w:p w:rsidR="00022F3B" w:rsidRPr="001E2978" w:rsidRDefault="00022F3B" w:rsidP="006E6E46">
      <w:pPr>
        <w:widowControl/>
        <w:shd w:val="clear" w:color="auto" w:fill="FFFFFF"/>
        <w:spacing w:before="100" w:beforeAutospacing="1" w:after="100" w:afterAutospacing="1" w:line="360" w:lineRule="atLeast"/>
        <w:jc w:val="center"/>
        <w:rPr>
          <w:rFonts w:ascii="宋体" w:cs="宋体"/>
          <w:color w:val="000000"/>
          <w:kern w:val="0"/>
          <w:sz w:val="44"/>
          <w:szCs w:val="44"/>
        </w:rPr>
      </w:pPr>
      <w:r w:rsidRPr="001E2978">
        <w:rPr>
          <w:rFonts w:ascii="宋体" w:hAnsi="宋体" w:cs="宋体" w:hint="eastAsia"/>
          <w:color w:val="000000"/>
          <w:kern w:val="0"/>
          <w:sz w:val="44"/>
          <w:szCs w:val="44"/>
        </w:rPr>
        <w:t>执行指挥中心工作规则（试行）</w:t>
      </w:r>
    </w:p>
    <w:p w:rsidR="00022F3B" w:rsidRPr="00DC6FFD" w:rsidRDefault="00022F3B" w:rsidP="006E6E46">
      <w:pPr>
        <w:widowControl/>
        <w:spacing w:line="315" w:lineRule="atLeast"/>
        <w:jc w:val="center"/>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第一章</w:t>
      </w:r>
      <w:r w:rsidRPr="00DC6FFD">
        <w:rPr>
          <w:rFonts w:ascii="宋体" w:hAnsi="宋体" w:cs="宋体"/>
          <w:color w:val="000000"/>
          <w:kern w:val="0"/>
          <w:sz w:val="28"/>
          <w:szCs w:val="28"/>
          <w:shd w:val="clear" w:color="auto" w:fill="FFFFFF"/>
        </w:rPr>
        <w:t xml:space="preserve"> </w:t>
      </w:r>
      <w:r w:rsidRPr="00DC6FFD">
        <w:rPr>
          <w:rFonts w:ascii="宋体" w:hAnsi="宋体" w:cs="宋体" w:hint="eastAsia"/>
          <w:color w:val="000000"/>
          <w:kern w:val="0"/>
          <w:sz w:val="28"/>
          <w:szCs w:val="28"/>
          <w:shd w:val="clear" w:color="auto" w:fill="FFFFFF"/>
        </w:rPr>
        <w:t>总</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则</w:t>
      </w:r>
    </w:p>
    <w:p w:rsidR="00022F3B" w:rsidRPr="00DC6FFD" w:rsidRDefault="00022F3B" w:rsidP="006E6E46">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第一条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006E6E46">
        <w:rPr>
          <w:rFonts w:ascii="宋体" w:hAnsi="宋体" w:cs="宋体" w:hint="eastAsia"/>
          <w:color w:val="000000"/>
          <w:kern w:val="0"/>
          <w:sz w:val="28"/>
          <w:szCs w:val="28"/>
          <w:shd w:val="clear" w:color="auto" w:fill="FFFFFF"/>
        </w:rPr>
        <w:t>为规范执行指挥中心工作，充分发挥执行指挥中心</w:t>
      </w:r>
      <w:r w:rsidRPr="00DC6FFD">
        <w:rPr>
          <w:rFonts w:ascii="宋体" w:hAnsi="宋体" w:cs="宋体" w:hint="eastAsia"/>
          <w:color w:val="000000"/>
          <w:kern w:val="0"/>
          <w:sz w:val="28"/>
          <w:szCs w:val="28"/>
          <w:shd w:val="clear" w:color="auto" w:fill="FFFFFF"/>
        </w:rPr>
        <w:t>功能，提高执行工作快速反应能力，及时处理执行线索和处置突发事件，结合本院实际，制定本规则。</w:t>
      </w:r>
    </w:p>
    <w:p w:rsidR="00022F3B" w:rsidRPr="00DC6FFD" w:rsidRDefault="00022F3B" w:rsidP="006E6E46">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第二条</w:t>
      </w:r>
      <w:r w:rsidRPr="00DC6FFD">
        <w:rPr>
          <w:rFonts w:ascii="宋体" w:cs="宋体"/>
          <w:color w:val="000000"/>
          <w:kern w:val="0"/>
          <w:sz w:val="28"/>
          <w:szCs w:val="28"/>
        </w:rPr>
        <w:t> </w:t>
      </w:r>
      <w:r w:rsidRPr="00DC6FFD">
        <w:rPr>
          <w:rFonts w:ascii="宋体" w:cs="宋体"/>
          <w:color w:val="000000"/>
          <w:kern w:val="0"/>
          <w:sz w:val="28"/>
          <w:szCs w:val="28"/>
          <w:shd w:val="clear" w:color="auto" w:fill="FFFFFF"/>
        </w:rPr>
        <w:t> </w:t>
      </w:r>
      <w:r w:rsidRPr="00DC6FFD">
        <w:rPr>
          <w:rFonts w:ascii="宋体" w:hAnsi="宋体" w:cs="宋体" w:hint="eastAsia"/>
          <w:color w:val="000000"/>
          <w:kern w:val="0"/>
          <w:sz w:val="28"/>
          <w:szCs w:val="28"/>
          <w:shd w:val="clear" w:color="auto" w:fill="FFFFFF"/>
        </w:rPr>
        <w:t>执行指挥中心是法院执行部门进行网络查控、网络司法拍卖、执行案件流程管理、远程指挥、执行监督及时处理执行线索和突发事件的工作机构。</w:t>
      </w:r>
    </w:p>
    <w:p w:rsidR="00022F3B" w:rsidRPr="00DC6FFD" w:rsidRDefault="00022F3B" w:rsidP="006E6E46">
      <w:pPr>
        <w:widowControl/>
        <w:spacing w:line="315" w:lineRule="atLeast"/>
        <w:jc w:val="center"/>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第二章</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工作机构和职责</w:t>
      </w:r>
    </w:p>
    <w:p w:rsidR="00022F3B" w:rsidRPr="00DC6FFD" w:rsidRDefault="00022F3B" w:rsidP="006E6E46">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第三条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执行指挥中心由</w:t>
      </w:r>
      <w:r w:rsidR="006E6E46">
        <w:rPr>
          <w:rFonts w:ascii="宋体" w:hAnsi="宋体" w:cs="宋体" w:hint="eastAsia"/>
          <w:color w:val="000000"/>
          <w:kern w:val="0"/>
          <w:sz w:val="28"/>
          <w:szCs w:val="28"/>
          <w:shd w:val="clear" w:color="auto" w:fill="FFFFFF"/>
        </w:rPr>
        <w:t>主管执行工作的副院长</w:t>
      </w:r>
      <w:r w:rsidRPr="00DC6FFD">
        <w:rPr>
          <w:rFonts w:ascii="宋体" w:hAnsi="宋体" w:cs="宋体" w:hint="eastAsia"/>
          <w:color w:val="000000"/>
          <w:kern w:val="0"/>
          <w:sz w:val="28"/>
          <w:szCs w:val="28"/>
          <w:shd w:val="clear" w:color="auto" w:fill="FFFFFF"/>
        </w:rPr>
        <w:t>任指挥长</w:t>
      </w:r>
      <w:r w:rsidR="006E6E46">
        <w:rPr>
          <w:rFonts w:ascii="宋体" w:hAnsi="宋体" w:cs="宋体" w:hint="eastAsia"/>
          <w:color w:val="000000"/>
          <w:kern w:val="0"/>
          <w:sz w:val="28"/>
          <w:szCs w:val="28"/>
          <w:shd w:val="clear" w:color="auto" w:fill="FFFFFF"/>
        </w:rPr>
        <w:t>，成员由法警队和执行局全体干警组成。由执行局</w:t>
      </w:r>
      <w:r w:rsidRPr="00DC6FFD">
        <w:rPr>
          <w:rFonts w:ascii="宋体" w:hAnsi="宋体" w:cs="宋体" w:hint="eastAsia"/>
          <w:color w:val="000000"/>
          <w:kern w:val="0"/>
          <w:sz w:val="28"/>
          <w:szCs w:val="28"/>
          <w:shd w:val="clear" w:color="auto" w:fill="FFFFFF"/>
        </w:rPr>
        <w:t>负责处理综合事务的人员为专职联络员。</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第四条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执行指挥中心的职责：</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cs="宋体" w:hint="eastAsia"/>
          <w:color w:val="000000"/>
          <w:kern w:val="0"/>
          <w:sz w:val="28"/>
          <w:szCs w:val="28"/>
        </w:rPr>
        <w:t xml:space="preserve"> </w:t>
      </w:r>
      <w:r>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（一）负责处置本院</w:t>
      </w:r>
      <w:r w:rsidR="006E6E46">
        <w:rPr>
          <w:rFonts w:ascii="宋体" w:hAnsi="宋体" w:cs="宋体" w:hint="eastAsia"/>
          <w:color w:val="000000"/>
          <w:kern w:val="0"/>
          <w:sz w:val="28"/>
          <w:szCs w:val="28"/>
          <w:shd w:val="clear" w:color="auto" w:fill="FFFFFF"/>
        </w:rPr>
        <w:t>执行案件</w:t>
      </w:r>
      <w:r w:rsidRPr="00DC6FFD">
        <w:rPr>
          <w:rFonts w:ascii="宋体" w:hAnsi="宋体" w:cs="宋体" w:hint="eastAsia"/>
          <w:color w:val="000000"/>
          <w:kern w:val="0"/>
          <w:sz w:val="28"/>
          <w:szCs w:val="28"/>
          <w:shd w:val="clear" w:color="auto" w:fill="FFFFFF"/>
        </w:rPr>
        <w:t>的突发事件、群体事件、暴力抗法事件；</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（二）负责与上级法院执行指挥中心的对接工作；</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（三）指挥组织本院重大疑难执行案件的执行，提出对策，制定方案，统一指挥处理；</w:t>
      </w:r>
    </w:p>
    <w:p w:rsidR="00022F3B" w:rsidRPr="00DC6FFD" w:rsidRDefault="00022F3B" w:rsidP="006E6E46">
      <w:pPr>
        <w:widowControl/>
        <w:spacing w:line="315" w:lineRule="atLeast"/>
        <w:rPr>
          <w:rFonts w:asci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Pr="00DC6FFD">
        <w:rPr>
          <w:rFonts w:ascii="宋体" w:hAnsi="宋体" w:cs="宋体" w:hint="eastAsia"/>
          <w:color w:val="000000"/>
          <w:kern w:val="0"/>
          <w:sz w:val="28"/>
          <w:szCs w:val="28"/>
          <w:shd w:val="clear" w:color="auto" w:fill="FFFFFF"/>
        </w:rPr>
        <w:t>（四）协调与执行联动机制成员单位之间关于执行工作的相关事宜；</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lastRenderedPageBreak/>
        <w:t>   </w:t>
      </w:r>
      <w:r w:rsidRPr="00DC6FFD">
        <w:rPr>
          <w:rFonts w:ascii="宋体" w:cs="宋体"/>
          <w:color w:val="000000"/>
          <w:kern w:val="0"/>
          <w:sz w:val="28"/>
          <w:szCs w:val="28"/>
        </w:rPr>
        <w:t> </w:t>
      </w:r>
      <w:r>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（五）接受上级法院执行指挥中心的执行指令，根据指令与相关部门协调；组织人员对相关案件进行处置，并就指令执行情况向发出指令的上级法院执行指挥中心作出反馈；</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（六）受理举报本院执行案件财产和被执行人下落的线索，并做出处理；</w:t>
      </w:r>
    </w:p>
    <w:p w:rsidR="00022F3B" w:rsidRPr="00DC6FFD" w:rsidRDefault="00022F3B" w:rsidP="006E6E46">
      <w:pPr>
        <w:widowControl/>
        <w:spacing w:line="315" w:lineRule="atLeast"/>
        <w:ind w:firstLineChars="150" w:firstLine="42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（七）组织落实上级法院对执行指挥工作的指示和要求；</w:t>
      </w:r>
    </w:p>
    <w:p w:rsidR="00022F3B" w:rsidRPr="00DC6FFD" w:rsidRDefault="00022F3B" w:rsidP="006E6E46">
      <w:pPr>
        <w:widowControl/>
        <w:spacing w:line="315" w:lineRule="atLeast"/>
        <w:ind w:firstLineChars="150" w:firstLine="42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（八）处理上级法院交办、督办</w:t>
      </w:r>
      <w:r w:rsidR="006367B7">
        <w:rPr>
          <w:rFonts w:ascii="宋体" w:hAnsi="宋体" w:cs="宋体" w:hint="eastAsia"/>
          <w:color w:val="000000"/>
          <w:kern w:val="0"/>
          <w:sz w:val="28"/>
          <w:szCs w:val="28"/>
          <w:shd w:val="clear" w:color="auto" w:fill="FFFFFF"/>
        </w:rPr>
        <w:t>的涉执</w:t>
      </w:r>
      <w:r w:rsidRPr="00DC6FFD">
        <w:rPr>
          <w:rFonts w:ascii="宋体" w:hAnsi="宋体" w:cs="宋体" w:hint="eastAsia"/>
          <w:color w:val="000000"/>
          <w:kern w:val="0"/>
          <w:sz w:val="28"/>
          <w:szCs w:val="28"/>
          <w:shd w:val="clear" w:color="auto" w:fill="FFFFFF"/>
        </w:rPr>
        <w:t>信访案件；</w:t>
      </w:r>
    </w:p>
    <w:p w:rsidR="00022F3B" w:rsidRPr="00DC6FFD" w:rsidRDefault="00022F3B" w:rsidP="006E6E46">
      <w:pPr>
        <w:widowControl/>
        <w:spacing w:line="315" w:lineRule="atLeast"/>
        <w:ind w:firstLineChars="150" w:firstLine="42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（九）其他应履行的职责。</w:t>
      </w:r>
    </w:p>
    <w:p w:rsidR="00022F3B" w:rsidRPr="00DC6FFD" w:rsidRDefault="00022F3B" w:rsidP="006367B7">
      <w:pPr>
        <w:widowControl/>
        <w:spacing w:line="315" w:lineRule="atLeast"/>
        <w:ind w:firstLine="480"/>
        <w:jc w:val="center"/>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第五条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执行指挥中心职责：</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（一）接受上级法院应急指挥中心的执行指令，并向本院指挥中心领导汇报听取执行指令；</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（二）开通</w:t>
      </w:r>
      <w:r w:rsidRPr="00DC6FFD">
        <w:rPr>
          <w:rFonts w:ascii="宋体" w:hAnsi="宋体" w:cs="宋体"/>
          <w:color w:val="000000"/>
          <w:kern w:val="0"/>
          <w:sz w:val="28"/>
          <w:szCs w:val="28"/>
          <w:shd w:val="clear" w:color="auto" w:fill="FFFFFF"/>
        </w:rPr>
        <w:t>24</w:t>
      </w:r>
      <w:r w:rsidRPr="00DC6FFD">
        <w:rPr>
          <w:rFonts w:ascii="宋体" w:hAnsi="宋体" w:cs="宋体" w:hint="eastAsia"/>
          <w:color w:val="000000"/>
          <w:kern w:val="0"/>
          <w:sz w:val="28"/>
          <w:szCs w:val="28"/>
          <w:shd w:val="clear" w:color="auto" w:fill="FFFFFF"/>
        </w:rPr>
        <w:t>小时执行线索报案值班电话，值班干警接到报案电话后，必须对报案内容进行书面登记，并立即向执行指挥中心领导汇报；</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（三）在接到执行指挥中心执行指令后，立即以指挥中心名义向执行快速反应执行小组发出执行指令；</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（四）负责处理执行指挥中心工作中的其他日常事务。</w:t>
      </w:r>
    </w:p>
    <w:p w:rsidR="00022F3B" w:rsidRPr="00DC6FFD" w:rsidRDefault="00022F3B" w:rsidP="006367B7">
      <w:pPr>
        <w:widowControl/>
        <w:spacing w:line="315" w:lineRule="atLeast"/>
        <w:jc w:val="center"/>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第三章</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工作规则</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第六条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本院执行指挥中心开通</w:t>
      </w:r>
      <w:r w:rsidRPr="00DC6FFD">
        <w:rPr>
          <w:rFonts w:ascii="宋体" w:hAnsi="宋体" w:cs="宋体"/>
          <w:color w:val="000000"/>
          <w:kern w:val="0"/>
          <w:sz w:val="28"/>
          <w:szCs w:val="28"/>
          <w:shd w:val="clear" w:color="auto" w:fill="FFFFFF"/>
        </w:rPr>
        <w:t>24</w:t>
      </w:r>
      <w:r w:rsidRPr="00DC6FFD">
        <w:rPr>
          <w:rFonts w:ascii="宋体" w:hAnsi="宋体" w:cs="宋体" w:hint="eastAsia"/>
          <w:color w:val="000000"/>
          <w:kern w:val="0"/>
          <w:sz w:val="28"/>
          <w:szCs w:val="28"/>
          <w:shd w:val="clear" w:color="auto" w:fill="FFFFFF"/>
        </w:rPr>
        <w:t>小时接听电话，负责案件信息的接受和执行指挥工作。值班人员应坚守岗位，确保通讯畅通，各种指令立即接听，超过</w:t>
      </w:r>
      <w:r w:rsidRPr="00DC6FFD">
        <w:rPr>
          <w:rFonts w:ascii="宋体" w:hAnsi="宋体" w:cs="宋体"/>
          <w:color w:val="000000"/>
          <w:kern w:val="0"/>
          <w:sz w:val="28"/>
          <w:szCs w:val="28"/>
          <w:shd w:val="clear" w:color="auto" w:fill="FFFFFF"/>
        </w:rPr>
        <w:t>15</w:t>
      </w:r>
      <w:r w:rsidRPr="00DC6FFD">
        <w:rPr>
          <w:rFonts w:ascii="宋体" w:hAnsi="宋体" w:cs="宋体" w:hint="eastAsia"/>
          <w:color w:val="000000"/>
          <w:kern w:val="0"/>
          <w:sz w:val="28"/>
          <w:szCs w:val="28"/>
          <w:shd w:val="clear" w:color="auto" w:fill="FFFFFF"/>
        </w:rPr>
        <w:t>分钟视为脱岗，做好值班记录，及时做好报告和信息反馈工作，并严格执行保密制度，不得泄露工作机密。</w:t>
      </w:r>
    </w:p>
    <w:p w:rsidR="00022F3B" w:rsidRPr="00DC6FFD" w:rsidRDefault="00022F3B" w:rsidP="006E6E46">
      <w:pPr>
        <w:widowControl/>
        <w:spacing w:line="315" w:lineRule="atLeast"/>
        <w:ind w:firstLine="48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lastRenderedPageBreak/>
        <w:t>第七条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在收到执行案件的线索信息后，根据不同情形，按下列方式处理：</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006367B7">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（一）得到执行线索信息的紧急情况下，执行指挥中心应在接到执行案件信息</w:t>
      </w:r>
      <w:r w:rsidRPr="00DC6FFD">
        <w:rPr>
          <w:rFonts w:ascii="宋体" w:hAnsi="宋体" w:cs="宋体"/>
          <w:color w:val="000000"/>
          <w:kern w:val="0"/>
          <w:sz w:val="28"/>
          <w:szCs w:val="28"/>
          <w:shd w:val="clear" w:color="auto" w:fill="FFFFFF"/>
        </w:rPr>
        <w:t>30</w:t>
      </w:r>
      <w:r w:rsidRPr="00DC6FFD">
        <w:rPr>
          <w:rFonts w:ascii="宋体" w:hAnsi="宋体" w:cs="宋体" w:hint="eastAsia"/>
          <w:color w:val="000000"/>
          <w:kern w:val="0"/>
          <w:sz w:val="28"/>
          <w:szCs w:val="28"/>
          <w:shd w:val="clear" w:color="auto" w:fill="FFFFFF"/>
        </w:rPr>
        <w:t>分钟内派出执行小组：</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hAnsi="宋体" w:cs="宋体"/>
          <w:color w:val="000000"/>
          <w:kern w:val="0"/>
          <w:sz w:val="28"/>
          <w:szCs w:val="28"/>
          <w:shd w:val="clear" w:color="auto" w:fill="FFFFFF"/>
        </w:rPr>
        <w:t xml:space="preserve">  </w:t>
      </w:r>
      <w:r w:rsidRPr="00DC6FFD">
        <w:rPr>
          <w:rFonts w:ascii="宋体" w:cs="宋体"/>
          <w:color w:val="000000"/>
          <w:kern w:val="0"/>
          <w:sz w:val="28"/>
          <w:szCs w:val="28"/>
        </w:rPr>
        <w:t> </w:t>
      </w:r>
      <w:r w:rsidRPr="00DC6FFD">
        <w:rPr>
          <w:rFonts w:ascii="宋体" w:hAnsi="宋体" w:cs="宋体"/>
          <w:color w:val="000000"/>
          <w:kern w:val="0"/>
          <w:sz w:val="28"/>
          <w:szCs w:val="28"/>
          <w:shd w:val="clear" w:color="auto" w:fill="FFFFFF"/>
        </w:rPr>
        <w:t>1</w:t>
      </w:r>
      <w:r w:rsidRPr="00DC6FFD">
        <w:rPr>
          <w:rFonts w:ascii="宋体" w:hAnsi="宋体" w:cs="宋体" w:hint="eastAsia"/>
          <w:color w:val="000000"/>
          <w:kern w:val="0"/>
          <w:sz w:val="28"/>
          <w:szCs w:val="28"/>
          <w:shd w:val="clear" w:color="auto" w:fill="FFFFFF"/>
        </w:rPr>
        <w:t>、人民法院已查封、扣押的财产正在被毁损、转移、隐匿；</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hAnsi="宋体" w:cs="宋体"/>
          <w:color w:val="000000"/>
          <w:kern w:val="0"/>
          <w:sz w:val="28"/>
          <w:szCs w:val="28"/>
          <w:shd w:val="clear" w:color="auto" w:fill="FFFFFF"/>
        </w:rPr>
        <w:t xml:space="preserve">  </w:t>
      </w:r>
      <w:r w:rsidRPr="00DC6FFD">
        <w:rPr>
          <w:rFonts w:ascii="宋体" w:cs="宋体"/>
          <w:color w:val="000000"/>
          <w:kern w:val="0"/>
          <w:sz w:val="28"/>
          <w:szCs w:val="28"/>
        </w:rPr>
        <w:t> </w:t>
      </w:r>
      <w:r w:rsidRPr="00DC6FFD">
        <w:rPr>
          <w:rFonts w:ascii="宋体" w:hAnsi="宋体" w:cs="宋体"/>
          <w:color w:val="000000"/>
          <w:kern w:val="0"/>
          <w:sz w:val="28"/>
          <w:szCs w:val="28"/>
          <w:shd w:val="clear" w:color="auto" w:fill="FFFFFF"/>
        </w:rPr>
        <w:t>2</w:t>
      </w:r>
      <w:r w:rsidR="006367B7">
        <w:rPr>
          <w:rFonts w:ascii="宋体" w:hAnsi="宋体" w:cs="宋体" w:hint="eastAsia"/>
          <w:color w:val="000000"/>
          <w:kern w:val="0"/>
          <w:sz w:val="28"/>
          <w:szCs w:val="28"/>
          <w:shd w:val="clear" w:color="auto" w:fill="FFFFFF"/>
        </w:rPr>
        <w:t>、被执行人随时</w:t>
      </w:r>
      <w:r w:rsidRPr="00DC6FFD">
        <w:rPr>
          <w:rFonts w:ascii="宋体" w:hAnsi="宋体" w:cs="宋体" w:hint="eastAsia"/>
          <w:color w:val="000000"/>
          <w:kern w:val="0"/>
          <w:sz w:val="28"/>
          <w:szCs w:val="28"/>
          <w:shd w:val="clear" w:color="auto" w:fill="FFFFFF"/>
        </w:rPr>
        <w:t>有可供执行的贵重动产（相对于执行标的而言）；</w:t>
      </w:r>
    </w:p>
    <w:p w:rsidR="006367B7" w:rsidRDefault="00022F3B" w:rsidP="006E6E46">
      <w:pPr>
        <w:widowControl/>
        <w:spacing w:line="315" w:lineRule="atLeast"/>
        <w:rPr>
          <w:rFonts w:ascii="宋体" w:cs="宋体" w:hint="eastAsia"/>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hAnsi="宋体" w:cs="宋体"/>
          <w:color w:val="000000"/>
          <w:kern w:val="0"/>
          <w:sz w:val="28"/>
          <w:szCs w:val="28"/>
          <w:shd w:val="clear" w:color="auto" w:fill="FFFFFF"/>
        </w:rPr>
        <w:t xml:space="preserve">  </w:t>
      </w:r>
      <w:r w:rsidR="006367B7">
        <w:rPr>
          <w:rFonts w:ascii="宋体" w:hAnsi="宋体" w:cs="宋体" w:hint="eastAsia"/>
          <w:color w:val="000000"/>
          <w:kern w:val="0"/>
          <w:sz w:val="28"/>
          <w:szCs w:val="28"/>
          <w:shd w:val="clear" w:color="auto" w:fill="FFFFFF"/>
        </w:rPr>
        <w:t xml:space="preserve"> </w:t>
      </w:r>
      <w:r w:rsidRPr="00DC6FFD">
        <w:rPr>
          <w:rFonts w:ascii="宋体" w:hAnsi="宋体" w:cs="宋体"/>
          <w:color w:val="000000"/>
          <w:kern w:val="0"/>
          <w:sz w:val="28"/>
          <w:szCs w:val="28"/>
          <w:shd w:val="clear" w:color="auto" w:fill="FFFFFF"/>
        </w:rPr>
        <w:t>3</w:t>
      </w:r>
      <w:r w:rsidRPr="00DC6FFD">
        <w:rPr>
          <w:rFonts w:ascii="宋体" w:hAnsi="宋体" w:cs="宋体" w:hint="eastAsia"/>
          <w:color w:val="000000"/>
          <w:kern w:val="0"/>
          <w:sz w:val="28"/>
          <w:szCs w:val="28"/>
          <w:shd w:val="clear" w:color="auto" w:fill="FFFFFF"/>
        </w:rPr>
        <w:t>、被执行人正在进行高消费活动；</w:t>
      </w:r>
    </w:p>
    <w:p w:rsidR="00022F3B" w:rsidRPr="00DC6FFD" w:rsidRDefault="00022F3B" w:rsidP="006367B7">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color w:val="000000"/>
          <w:kern w:val="0"/>
          <w:sz w:val="28"/>
          <w:szCs w:val="28"/>
          <w:shd w:val="clear" w:color="auto" w:fill="FFFFFF"/>
        </w:rPr>
        <w:t>4</w:t>
      </w:r>
      <w:r w:rsidRPr="00DC6FFD">
        <w:rPr>
          <w:rFonts w:ascii="宋体" w:hAnsi="宋体" w:cs="宋体" w:hint="eastAsia"/>
          <w:color w:val="000000"/>
          <w:kern w:val="0"/>
          <w:sz w:val="28"/>
          <w:szCs w:val="28"/>
          <w:shd w:val="clear" w:color="auto" w:fill="FFFFFF"/>
        </w:rPr>
        <w:t>、其他需要立即执行的情形。</w:t>
      </w:r>
    </w:p>
    <w:p w:rsidR="006367B7" w:rsidRDefault="00022F3B" w:rsidP="006367B7">
      <w:pPr>
        <w:widowControl/>
        <w:spacing w:line="315" w:lineRule="atLeast"/>
        <w:rPr>
          <w:rFonts w:ascii="宋体" w:cs="宋体" w:hint="eastAsia"/>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color w:val="000000"/>
          <w:kern w:val="0"/>
          <w:sz w:val="28"/>
          <w:szCs w:val="28"/>
        </w:rPr>
        <w:t xml:space="preserve">  </w:t>
      </w:r>
      <w:r w:rsidRPr="00DC6FFD">
        <w:rPr>
          <w:rFonts w:ascii="宋体" w:hAnsi="宋体" w:cs="宋体" w:hint="eastAsia"/>
          <w:color w:val="000000"/>
          <w:kern w:val="0"/>
          <w:sz w:val="28"/>
          <w:szCs w:val="28"/>
          <w:shd w:val="clear" w:color="auto" w:fill="FFFFFF"/>
        </w:rPr>
        <w:t>对于有上述情形之一，且被执行人在异地的，本院可报请与被执行人所在地法院共同的上级法院指令被执行人所在地法院协助控制人员和财产。</w:t>
      </w:r>
    </w:p>
    <w:p w:rsidR="00022F3B" w:rsidRPr="00DC6FFD" w:rsidRDefault="00022F3B" w:rsidP="006367B7">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（二）</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对于不需要立即安排人员执行的执行线索，应在接到线索的两个工作日内安排人员进行核查。</w:t>
      </w:r>
    </w:p>
    <w:p w:rsidR="00022F3B" w:rsidRPr="00DC6FFD" w:rsidRDefault="00022F3B" w:rsidP="006367B7">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第八条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接到上级法院执行指挥中心发出的执行指令以及执行线索信息时，在工作时间内，应在接到执行指令</w:t>
      </w:r>
      <w:r w:rsidRPr="00DC6FFD">
        <w:rPr>
          <w:rFonts w:ascii="宋体" w:hAnsi="宋体" w:cs="宋体"/>
          <w:color w:val="000000"/>
          <w:kern w:val="0"/>
          <w:sz w:val="28"/>
          <w:szCs w:val="28"/>
          <w:shd w:val="clear" w:color="auto" w:fill="FFFFFF"/>
        </w:rPr>
        <w:t>30</w:t>
      </w:r>
      <w:r w:rsidRPr="00DC6FFD">
        <w:rPr>
          <w:rFonts w:ascii="宋体" w:hAnsi="宋体" w:cs="宋体" w:hint="eastAsia"/>
          <w:color w:val="000000"/>
          <w:kern w:val="0"/>
          <w:sz w:val="28"/>
          <w:szCs w:val="28"/>
          <w:shd w:val="clear" w:color="auto" w:fill="FFFFFF"/>
        </w:rPr>
        <w:t>分钟内派出执行小组；在</w:t>
      </w:r>
      <w:r w:rsidRPr="00DC6FFD">
        <w:rPr>
          <w:rFonts w:ascii="宋体" w:hAnsi="宋体" w:cs="宋体"/>
          <w:color w:val="000000"/>
          <w:kern w:val="0"/>
          <w:sz w:val="28"/>
          <w:szCs w:val="28"/>
          <w:shd w:val="clear" w:color="auto" w:fill="FFFFFF"/>
        </w:rPr>
        <w:t>8</w:t>
      </w:r>
      <w:r w:rsidRPr="00DC6FFD">
        <w:rPr>
          <w:rFonts w:ascii="宋体" w:hAnsi="宋体" w:cs="宋体" w:hint="eastAsia"/>
          <w:color w:val="000000"/>
          <w:kern w:val="0"/>
          <w:sz w:val="28"/>
          <w:szCs w:val="28"/>
          <w:shd w:val="clear" w:color="auto" w:fill="FFFFFF"/>
        </w:rPr>
        <w:t>小时工作时间外和节假日，应在</w:t>
      </w:r>
      <w:r w:rsidRPr="00DC6FFD">
        <w:rPr>
          <w:rFonts w:ascii="宋体" w:hAnsi="宋体" w:cs="宋体"/>
          <w:color w:val="000000"/>
          <w:kern w:val="0"/>
          <w:sz w:val="28"/>
          <w:szCs w:val="28"/>
          <w:shd w:val="clear" w:color="auto" w:fill="FFFFFF"/>
        </w:rPr>
        <w:t>1</w:t>
      </w:r>
      <w:r w:rsidRPr="00DC6FFD">
        <w:rPr>
          <w:rFonts w:ascii="宋体" w:hAnsi="宋体" w:cs="宋体" w:hint="eastAsia"/>
          <w:color w:val="000000"/>
          <w:kern w:val="0"/>
          <w:sz w:val="28"/>
          <w:szCs w:val="28"/>
          <w:shd w:val="clear" w:color="auto" w:fill="FFFFFF"/>
        </w:rPr>
        <w:t>小时内派出执行小组，在指令执行完毕</w:t>
      </w:r>
      <w:r w:rsidRPr="00DC6FFD">
        <w:rPr>
          <w:rFonts w:ascii="宋体" w:hAnsi="宋体" w:cs="宋体"/>
          <w:color w:val="000000"/>
          <w:kern w:val="0"/>
          <w:sz w:val="28"/>
          <w:szCs w:val="28"/>
          <w:shd w:val="clear" w:color="auto" w:fill="FFFFFF"/>
        </w:rPr>
        <w:t>30</w:t>
      </w:r>
      <w:r w:rsidRPr="00DC6FFD">
        <w:rPr>
          <w:rFonts w:ascii="宋体" w:hAnsi="宋体" w:cs="宋体" w:hint="eastAsia"/>
          <w:color w:val="000000"/>
          <w:kern w:val="0"/>
          <w:sz w:val="28"/>
          <w:szCs w:val="28"/>
          <w:shd w:val="clear" w:color="auto" w:fill="FFFFFF"/>
        </w:rPr>
        <w:t>分钟内，将指令执行情况书面向发出执行指令的上级法院汇报。</w:t>
      </w:r>
    </w:p>
    <w:p w:rsidR="00022F3B" w:rsidRPr="00DC6FFD" w:rsidRDefault="00022F3B" w:rsidP="006367B7">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第九条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涉及外地法院执行案件的被执行人被本院控制的，应及时对被执行人进行询问，做好询问笔录，如被执行人符合《中华人民共和国民事诉讼法》第一百零二条第（六）项等规定，需要采取强制措施的，应及时与案件执行法院联系，在获得案件执行法院采取强制措施的相关审批材料后，可先行协助执行。</w:t>
      </w:r>
    </w:p>
    <w:p w:rsidR="00022F3B" w:rsidRPr="00DC6FFD" w:rsidRDefault="00022F3B" w:rsidP="009D251F">
      <w:pPr>
        <w:widowControl/>
        <w:spacing w:line="315" w:lineRule="atLeast"/>
        <w:ind w:firstLineChars="200" w:firstLine="560"/>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lastRenderedPageBreak/>
        <w:t>第十条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案件被执行人被外地法院控制的，本院在接到上级法院指令之时起</w:t>
      </w:r>
      <w:r w:rsidRPr="00DC6FFD">
        <w:rPr>
          <w:rFonts w:ascii="宋体" w:hAnsi="宋体" w:cs="宋体"/>
          <w:color w:val="000000"/>
          <w:kern w:val="0"/>
          <w:sz w:val="28"/>
          <w:szCs w:val="28"/>
          <w:shd w:val="clear" w:color="auto" w:fill="FFFFFF"/>
        </w:rPr>
        <w:t>30</w:t>
      </w:r>
      <w:r w:rsidRPr="00DC6FFD">
        <w:rPr>
          <w:rFonts w:ascii="宋体" w:hAnsi="宋体" w:cs="宋体" w:hint="eastAsia"/>
          <w:color w:val="000000"/>
          <w:kern w:val="0"/>
          <w:sz w:val="28"/>
          <w:szCs w:val="28"/>
          <w:shd w:val="clear" w:color="auto" w:fill="FFFFFF"/>
        </w:rPr>
        <w:t>分钟内起程赶往控制被执行人法院，办理交接手续，开展异地执行。</w:t>
      </w:r>
    </w:p>
    <w:p w:rsidR="00022F3B" w:rsidRPr="00DC6FFD" w:rsidRDefault="00022F3B" w:rsidP="009D251F">
      <w:pPr>
        <w:widowControl/>
        <w:spacing w:line="315" w:lineRule="atLeast"/>
        <w:ind w:firstLineChars="200" w:firstLine="560"/>
        <w:rPr>
          <w:rFonts w:ascii="宋体" w:cs="宋体"/>
          <w:color w:val="000000"/>
          <w:kern w:val="0"/>
          <w:sz w:val="28"/>
          <w:szCs w:val="28"/>
          <w:shd w:val="clear" w:color="auto" w:fill="FFFFFF"/>
        </w:rPr>
      </w:pPr>
      <w:r w:rsidRPr="00DC6FFD">
        <w:rPr>
          <w:rFonts w:ascii="宋体" w:cs="宋体" w:hint="eastAsia"/>
          <w:color w:val="000000"/>
          <w:kern w:val="0"/>
          <w:sz w:val="28"/>
          <w:szCs w:val="28"/>
          <w:shd w:val="clear" w:color="auto" w:fill="FFFFFF"/>
        </w:rPr>
        <w:t>第</w:t>
      </w:r>
      <w:r w:rsidRPr="00DC6FFD">
        <w:rPr>
          <w:rFonts w:ascii="宋体" w:hAnsi="宋体" w:cs="宋体" w:hint="eastAsia"/>
          <w:color w:val="000000"/>
          <w:kern w:val="0"/>
          <w:sz w:val="28"/>
          <w:szCs w:val="28"/>
          <w:shd w:val="clear" w:color="auto" w:fill="FFFFFF"/>
        </w:rPr>
        <w:t>十一条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在受理当事人报案时，无论是电话报案还是当面报案，均应做到态度和蔼，语言文明，热情耐心，不得推诿、训斥、刁难。</w:t>
      </w:r>
    </w:p>
    <w:p w:rsidR="00022F3B" w:rsidRPr="00DC6FFD" w:rsidRDefault="00022F3B" w:rsidP="009D251F">
      <w:pPr>
        <w:widowControl/>
        <w:spacing w:line="315" w:lineRule="atLeast"/>
        <w:jc w:val="center"/>
        <w:rPr>
          <w:rFonts w:ascii="宋体" w:cs="宋体"/>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第四章</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责任追究</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009D251F">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第十二条</w:t>
      </w:r>
      <w:r w:rsidRPr="00DC6FFD">
        <w:rPr>
          <w:rFonts w:ascii="宋体" w:cs="宋体"/>
          <w:color w:val="000000"/>
          <w:kern w:val="0"/>
          <w:sz w:val="28"/>
          <w:szCs w:val="28"/>
          <w:shd w:val="clear" w:color="auto" w:fill="FFFFFF"/>
        </w:rPr>
        <w:t> </w:t>
      </w:r>
      <w:r w:rsidRPr="00DC6FFD">
        <w:rPr>
          <w:rFonts w:ascii="宋体" w:hAnsi="宋体" w:cs="宋体" w:hint="eastAsia"/>
          <w:color w:val="000000"/>
          <w:kern w:val="0"/>
          <w:sz w:val="28"/>
          <w:szCs w:val="28"/>
          <w:shd w:val="clear" w:color="auto" w:fill="FFFFFF"/>
        </w:rPr>
        <w:t>执行指挥中心或执行指挥中心值班人员有下列情形的，根据《人民法院工作人员处分条例》的规定，追究责任：</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006206F4">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（一）出警期间发生违法违纪行为，有损人民法院形象的；</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006206F4">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（二）在执行公务时，因工作态度不好、方法不当等原因引起当事人不满，造成不良影响的；</w:t>
      </w:r>
    </w:p>
    <w:p w:rsidR="00022F3B" w:rsidRPr="00DC6FFD" w:rsidRDefault="00022F3B" w:rsidP="006E6E46">
      <w:pPr>
        <w:widowControl/>
        <w:spacing w:line="315" w:lineRule="atLeast"/>
        <w:rPr>
          <w:rFonts w:ascii="宋体" w:cs="宋体"/>
          <w:color w:val="000000"/>
          <w:kern w:val="0"/>
          <w:sz w:val="28"/>
          <w:szCs w:val="28"/>
          <w:shd w:val="clear" w:color="auto" w:fill="FFFFFF"/>
        </w:rPr>
      </w:pP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006206F4">
        <w:rPr>
          <w:rFonts w:ascii="宋体" w:cs="宋体" w:hint="eastAsia"/>
          <w:color w:val="000000"/>
          <w:kern w:val="0"/>
          <w:sz w:val="28"/>
          <w:szCs w:val="28"/>
        </w:rPr>
        <w:t xml:space="preserve"> </w:t>
      </w:r>
      <w:r w:rsidRPr="00DC6FFD">
        <w:rPr>
          <w:rFonts w:ascii="宋体" w:hAnsi="宋体" w:cs="宋体" w:hint="eastAsia"/>
          <w:color w:val="000000"/>
          <w:kern w:val="0"/>
          <w:sz w:val="28"/>
          <w:szCs w:val="28"/>
          <w:shd w:val="clear" w:color="auto" w:fill="FFFFFF"/>
        </w:rPr>
        <w:t>（三）接到上级法院指令或收到突发事件信息后，未在规定时间内报告主管领导，导致延误工作的；</w:t>
      </w:r>
    </w:p>
    <w:p w:rsidR="00022F3B" w:rsidRPr="00DC6FFD" w:rsidRDefault="00022F3B" w:rsidP="006E6E46">
      <w:pPr>
        <w:widowControl/>
        <w:spacing w:line="315" w:lineRule="atLeast"/>
        <w:rPr>
          <w:rFonts w:asci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6206F4">
        <w:rPr>
          <w:rFonts w:ascii="宋体" w:hAnsi="宋体" w:cs="宋体" w:hint="eastAsia"/>
          <w:color w:val="000000"/>
          <w:kern w:val="0"/>
          <w:sz w:val="28"/>
          <w:szCs w:val="28"/>
          <w:shd w:val="clear" w:color="auto" w:fill="FFFFFF"/>
        </w:rPr>
        <w:t xml:space="preserve"> </w:t>
      </w:r>
      <w:r w:rsidRPr="00DC6FFD">
        <w:rPr>
          <w:rFonts w:ascii="宋体" w:hAnsi="宋体" w:cs="宋体" w:hint="eastAsia"/>
          <w:color w:val="000000"/>
          <w:kern w:val="0"/>
          <w:sz w:val="28"/>
          <w:szCs w:val="28"/>
          <w:shd w:val="clear" w:color="auto" w:fill="FFFFFF"/>
        </w:rPr>
        <w:t>（四）接到上级法院或本院指令、指示后，相互推诿，出警不力，给当事人造成严重损失的；</w:t>
      </w:r>
    </w:p>
    <w:p w:rsidR="00022F3B" w:rsidRPr="00DC6FFD" w:rsidRDefault="00022F3B" w:rsidP="006E6E46">
      <w:pPr>
        <w:widowControl/>
        <w:spacing w:line="315" w:lineRule="atLeast"/>
        <w:rPr>
          <w:rFonts w:asci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6206F4">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 xml:space="preserve"> </w:t>
      </w:r>
      <w:r w:rsidRPr="00DC6FFD">
        <w:rPr>
          <w:rFonts w:ascii="宋体" w:hAnsi="宋体" w:cs="宋体" w:hint="eastAsia"/>
          <w:color w:val="000000"/>
          <w:kern w:val="0"/>
          <w:sz w:val="28"/>
          <w:szCs w:val="28"/>
          <w:shd w:val="clear" w:color="auto" w:fill="FFFFFF"/>
        </w:rPr>
        <w:t>（五）对当事人滥用强制措施，引起严重后果的；</w:t>
      </w:r>
    </w:p>
    <w:p w:rsidR="00022F3B" w:rsidRPr="00DC6FFD" w:rsidRDefault="00022F3B" w:rsidP="006E6E46">
      <w:pPr>
        <w:widowControl/>
        <w:spacing w:line="315" w:lineRule="atLeast"/>
        <w:rPr>
          <w:rFonts w:asci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6206F4">
        <w:rPr>
          <w:rFonts w:ascii="宋体" w:hAnsi="宋体" w:cs="宋体" w:hint="eastAsia"/>
          <w:color w:val="000000"/>
          <w:kern w:val="0"/>
          <w:sz w:val="28"/>
          <w:szCs w:val="28"/>
          <w:shd w:val="clear" w:color="auto" w:fill="FFFFFF"/>
        </w:rPr>
        <w:t xml:space="preserve"> </w:t>
      </w:r>
      <w:r w:rsidRPr="00DC6FFD">
        <w:rPr>
          <w:rFonts w:ascii="宋体" w:hAnsi="宋体" w:cs="宋体" w:hint="eastAsia"/>
          <w:color w:val="000000"/>
          <w:kern w:val="0"/>
          <w:sz w:val="28"/>
          <w:szCs w:val="28"/>
          <w:shd w:val="clear" w:color="auto" w:fill="FFFFFF"/>
        </w:rPr>
        <w:t>（六）向被执</w:t>
      </w:r>
      <w:r w:rsidR="006206F4">
        <w:rPr>
          <w:rFonts w:ascii="宋体" w:hAnsi="宋体" w:cs="宋体" w:hint="eastAsia"/>
          <w:color w:val="000000"/>
          <w:kern w:val="0"/>
          <w:sz w:val="28"/>
          <w:szCs w:val="28"/>
          <w:shd w:val="clear" w:color="auto" w:fill="FFFFFF"/>
        </w:rPr>
        <w:t>行人泄漏执行机密，致使被执行人转移、隐匿、毁损财产和被执行人逃匿</w:t>
      </w:r>
      <w:r w:rsidRPr="00DC6FFD">
        <w:rPr>
          <w:rFonts w:ascii="宋体" w:hAnsi="宋体" w:cs="宋体" w:hint="eastAsia"/>
          <w:color w:val="000000"/>
          <w:kern w:val="0"/>
          <w:sz w:val="28"/>
          <w:szCs w:val="28"/>
          <w:shd w:val="clear" w:color="auto" w:fill="FFFFFF"/>
        </w:rPr>
        <w:t>行为发生的；</w:t>
      </w:r>
    </w:p>
    <w:p w:rsidR="00022F3B" w:rsidRPr="00DC6FFD" w:rsidRDefault="00022F3B" w:rsidP="006E6E46">
      <w:pPr>
        <w:widowControl/>
        <w:spacing w:line="315" w:lineRule="atLeast"/>
        <w:rPr>
          <w:rFonts w:asci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6206F4">
        <w:rPr>
          <w:rFonts w:ascii="宋体" w:hAnsi="宋体" w:cs="宋体" w:hint="eastAsia"/>
          <w:color w:val="000000"/>
          <w:kern w:val="0"/>
          <w:sz w:val="28"/>
          <w:szCs w:val="28"/>
          <w:shd w:val="clear" w:color="auto" w:fill="FFFFFF"/>
        </w:rPr>
        <w:t xml:space="preserve"> </w:t>
      </w:r>
      <w:r w:rsidRPr="00DC6FFD">
        <w:rPr>
          <w:rFonts w:ascii="宋体" w:hAnsi="宋体" w:cs="宋体" w:hint="eastAsia"/>
          <w:color w:val="000000"/>
          <w:kern w:val="0"/>
          <w:sz w:val="28"/>
          <w:szCs w:val="28"/>
          <w:shd w:val="clear" w:color="auto" w:fill="FFFFFF"/>
        </w:rPr>
        <w:t>（七）其他需要追究责任的情形。</w:t>
      </w:r>
    </w:p>
    <w:p w:rsidR="006206F4" w:rsidRDefault="00022F3B" w:rsidP="006206F4">
      <w:pPr>
        <w:widowControl/>
        <w:spacing w:line="315" w:lineRule="atLeast"/>
        <w:jc w:val="center"/>
        <w:rPr>
          <w:rFonts w:ascii="宋体" w:cs="宋体" w:hint="eastAsia"/>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第五章</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附</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则</w:t>
      </w:r>
    </w:p>
    <w:p w:rsidR="006206F4" w:rsidRDefault="00022F3B" w:rsidP="006206F4">
      <w:pPr>
        <w:widowControl/>
        <w:spacing w:line="315" w:lineRule="atLeast"/>
        <w:ind w:firstLineChars="200" w:firstLine="560"/>
        <w:rPr>
          <w:rFonts w:ascii="宋体" w:cs="宋体" w:hint="eastAsia"/>
          <w:color w:val="000000"/>
          <w:kern w:val="0"/>
          <w:sz w:val="28"/>
          <w:szCs w:val="28"/>
          <w:shd w:val="clear" w:color="auto" w:fill="FFFFFF"/>
        </w:rPr>
      </w:pPr>
      <w:r w:rsidRPr="00DC6FFD">
        <w:rPr>
          <w:rFonts w:ascii="宋体" w:hAnsi="宋体" w:cs="宋体" w:hint="eastAsia"/>
          <w:color w:val="000000"/>
          <w:kern w:val="0"/>
          <w:sz w:val="28"/>
          <w:szCs w:val="28"/>
          <w:shd w:val="clear" w:color="auto" w:fill="FFFFFF"/>
        </w:rPr>
        <w:t>第十</w:t>
      </w:r>
      <w:r>
        <w:rPr>
          <w:rFonts w:ascii="宋体" w:hAnsi="宋体" w:cs="宋体" w:hint="eastAsia"/>
          <w:color w:val="000000"/>
          <w:kern w:val="0"/>
          <w:sz w:val="28"/>
          <w:szCs w:val="28"/>
          <w:shd w:val="clear" w:color="auto" w:fill="FFFFFF"/>
        </w:rPr>
        <w:t>三</w:t>
      </w:r>
      <w:r w:rsidRPr="00DC6FFD">
        <w:rPr>
          <w:rFonts w:ascii="宋体" w:hAnsi="宋体" w:cs="宋体" w:hint="eastAsia"/>
          <w:color w:val="000000"/>
          <w:kern w:val="0"/>
          <w:sz w:val="28"/>
          <w:szCs w:val="28"/>
          <w:shd w:val="clear" w:color="auto" w:fill="FFFFFF"/>
        </w:rPr>
        <w:t>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本规则由</w:t>
      </w:r>
      <w:r w:rsidR="006206F4">
        <w:rPr>
          <w:rFonts w:ascii="宋体" w:hAnsi="宋体" w:cs="宋体" w:hint="eastAsia"/>
          <w:color w:val="000000"/>
          <w:kern w:val="0"/>
          <w:sz w:val="28"/>
          <w:szCs w:val="28"/>
          <w:shd w:val="clear" w:color="auto" w:fill="FFFFFF"/>
        </w:rPr>
        <w:t>本院</w:t>
      </w:r>
      <w:r w:rsidRPr="00DC6FFD">
        <w:rPr>
          <w:rFonts w:ascii="宋体" w:hAnsi="宋体" w:cs="宋体" w:hint="eastAsia"/>
          <w:color w:val="000000"/>
          <w:kern w:val="0"/>
          <w:sz w:val="28"/>
          <w:szCs w:val="28"/>
          <w:shd w:val="clear" w:color="auto" w:fill="FFFFFF"/>
        </w:rPr>
        <w:t>执行局负责解释。</w:t>
      </w:r>
    </w:p>
    <w:p w:rsidR="00022F3B" w:rsidRPr="00DC6FFD" w:rsidRDefault="00022F3B" w:rsidP="003C4EC6">
      <w:pPr>
        <w:widowControl/>
        <w:spacing w:line="315" w:lineRule="atLeast"/>
        <w:ind w:firstLineChars="200" w:firstLine="560"/>
        <w:rPr>
          <w:rFonts w:ascii="宋体" w:cs="宋体"/>
          <w:sz w:val="28"/>
          <w:szCs w:val="28"/>
        </w:rPr>
      </w:pPr>
      <w:r>
        <w:rPr>
          <w:rFonts w:ascii="宋体" w:hAnsi="宋体" w:cs="宋体" w:hint="eastAsia"/>
          <w:color w:val="000000"/>
          <w:kern w:val="0"/>
          <w:sz w:val="28"/>
          <w:szCs w:val="28"/>
          <w:shd w:val="clear" w:color="auto" w:fill="FFFFFF"/>
        </w:rPr>
        <w:t>第十四</w:t>
      </w:r>
      <w:r w:rsidRPr="00DC6FFD">
        <w:rPr>
          <w:rFonts w:ascii="宋体" w:hAnsi="宋体" w:cs="宋体" w:hint="eastAsia"/>
          <w:color w:val="000000"/>
          <w:kern w:val="0"/>
          <w:sz w:val="28"/>
          <w:szCs w:val="28"/>
          <w:shd w:val="clear" w:color="auto" w:fill="FFFFFF"/>
        </w:rPr>
        <w:t>条</w:t>
      </w:r>
      <w:r w:rsidRPr="00DC6FFD">
        <w:rPr>
          <w:rFonts w:ascii="宋体" w:cs="宋体"/>
          <w:color w:val="000000"/>
          <w:kern w:val="0"/>
          <w:sz w:val="28"/>
          <w:szCs w:val="28"/>
          <w:shd w:val="clear" w:color="auto" w:fill="FFFFFF"/>
        </w:rPr>
        <w:t> </w:t>
      </w:r>
      <w:r w:rsidRPr="00DC6FFD">
        <w:rPr>
          <w:rFonts w:ascii="宋体" w:cs="宋体"/>
          <w:color w:val="000000"/>
          <w:kern w:val="0"/>
          <w:sz w:val="28"/>
          <w:szCs w:val="28"/>
        </w:rPr>
        <w:t> </w:t>
      </w:r>
      <w:r w:rsidRPr="00DC6FFD">
        <w:rPr>
          <w:rFonts w:ascii="宋体" w:hAnsi="宋体" w:cs="宋体" w:hint="eastAsia"/>
          <w:color w:val="000000"/>
          <w:kern w:val="0"/>
          <w:sz w:val="28"/>
          <w:szCs w:val="28"/>
          <w:shd w:val="clear" w:color="auto" w:fill="FFFFFF"/>
        </w:rPr>
        <w:t>本规则自二○一七年</w:t>
      </w:r>
      <w:r w:rsidR="006206F4">
        <w:rPr>
          <w:rFonts w:ascii="宋体" w:hAnsi="宋体" w:cs="宋体" w:hint="eastAsia"/>
          <w:color w:val="000000"/>
          <w:kern w:val="0"/>
          <w:sz w:val="28"/>
          <w:szCs w:val="28"/>
          <w:shd w:val="clear" w:color="auto" w:fill="FFFFFF"/>
        </w:rPr>
        <w:t>十</w:t>
      </w:r>
      <w:r w:rsidRPr="00DC6FFD">
        <w:rPr>
          <w:rFonts w:ascii="宋体" w:hAnsi="宋体" w:cs="宋体" w:hint="eastAsia"/>
          <w:color w:val="000000"/>
          <w:kern w:val="0"/>
          <w:sz w:val="28"/>
          <w:szCs w:val="28"/>
          <w:shd w:val="clear" w:color="auto" w:fill="FFFFFF"/>
        </w:rPr>
        <w:t>月</w:t>
      </w:r>
      <w:r w:rsidR="006206F4">
        <w:rPr>
          <w:rFonts w:ascii="宋体" w:hAnsi="宋体" w:cs="宋体" w:hint="eastAsia"/>
          <w:color w:val="000000"/>
          <w:kern w:val="0"/>
          <w:sz w:val="28"/>
          <w:szCs w:val="28"/>
          <w:shd w:val="clear" w:color="auto" w:fill="FFFFFF"/>
        </w:rPr>
        <w:t>一</w:t>
      </w:r>
      <w:r w:rsidRPr="00DC6FFD">
        <w:rPr>
          <w:rFonts w:ascii="宋体" w:hAnsi="宋体" w:cs="宋体" w:hint="eastAsia"/>
          <w:color w:val="000000"/>
          <w:kern w:val="0"/>
          <w:sz w:val="28"/>
          <w:szCs w:val="28"/>
          <w:shd w:val="clear" w:color="auto" w:fill="FFFFFF"/>
        </w:rPr>
        <w:t>日起施行。</w:t>
      </w:r>
    </w:p>
    <w:sectPr w:rsidR="00022F3B" w:rsidRPr="00DC6FFD" w:rsidSect="003C4EC6">
      <w:footerReference w:type="default" r:id="rId6"/>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32" w:rsidRDefault="00F57A32" w:rsidP="00022F3B">
      <w:r>
        <w:separator/>
      </w:r>
    </w:p>
  </w:endnote>
  <w:endnote w:type="continuationSeparator" w:id="0">
    <w:p w:rsidR="00F57A32" w:rsidRDefault="00F57A32" w:rsidP="00022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78"/>
      <w:docPartObj>
        <w:docPartGallery w:val="Page Numbers (Bottom of Page)"/>
        <w:docPartUnique/>
      </w:docPartObj>
    </w:sdtPr>
    <w:sdtContent>
      <w:p w:rsidR="006E6E46" w:rsidRDefault="006E6E46">
        <w:pPr>
          <w:pStyle w:val="a4"/>
          <w:jc w:val="center"/>
        </w:pPr>
        <w:fldSimple w:instr=" PAGE   \* MERGEFORMAT ">
          <w:r w:rsidR="003C4EC6" w:rsidRPr="003C4EC6">
            <w:rPr>
              <w:noProof/>
              <w:lang w:val="zh-CN"/>
            </w:rPr>
            <w:t>4</w:t>
          </w:r>
        </w:fldSimple>
      </w:p>
    </w:sdtContent>
  </w:sdt>
  <w:p w:rsidR="006E6E46" w:rsidRDefault="006E6E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32" w:rsidRDefault="00F57A32" w:rsidP="00022F3B">
      <w:r>
        <w:separator/>
      </w:r>
    </w:p>
  </w:footnote>
  <w:footnote w:type="continuationSeparator" w:id="0">
    <w:p w:rsidR="00F57A32" w:rsidRDefault="00F57A32" w:rsidP="00022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F3B"/>
    <w:rsid w:val="00022F3B"/>
    <w:rsid w:val="002C42C2"/>
    <w:rsid w:val="003C4EC6"/>
    <w:rsid w:val="004C6A3C"/>
    <w:rsid w:val="00561941"/>
    <w:rsid w:val="005A56B1"/>
    <w:rsid w:val="005B0BF4"/>
    <w:rsid w:val="006206F4"/>
    <w:rsid w:val="006367B7"/>
    <w:rsid w:val="006E6E46"/>
    <w:rsid w:val="007D6A21"/>
    <w:rsid w:val="007D78CA"/>
    <w:rsid w:val="0085243C"/>
    <w:rsid w:val="0088611E"/>
    <w:rsid w:val="0096378B"/>
    <w:rsid w:val="009D251F"/>
    <w:rsid w:val="00E14F81"/>
    <w:rsid w:val="00F1694C"/>
    <w:rsid w:val="00F57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3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F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2F3B"/>
    <w:rPr>
      <w:sz w:val="18"/>
      <w:szCs w:val="18"/>
    </w:rPr>
  </w:style>
  <w:style w:type="paragraph" w:styleId="a4">
    <w:name w:val="footer"/>
    <w:basedOn w:val="a"/>
    <w:link w:val="Char0"/>
    <w:uiPriority w:val="99"/>
    <w:unhideWhenUsed/>
    <w:rsid w:val="00022F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2F3B"/>
    <w:rPr>
      <w:sz w:val="18"/>
      <w:szCs w:val="18"/>
    </w:rPr>
  </w:style>
  <w:style w:type="paragraph" w:styleId="a5">
    <w:name w:val="List Paragraph"/>
    <w:basedOn w:val="a"/>
    <w:uiPriority w:val="99"/>
    <w:qFormat/>
    <w:rsid w:val="00022F3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300</Words>
  <Characters>1713</Characters>
  <Application>Microsoft Office Word</Application>
  <DocSecurity>0</DocSecurity>
  <Lines>14</Lines>
  <Paragraphs>4</Paragraphs>
  <ScaleCrop>false</ScaleCrop>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lenovopcb01</dc:creator>
  <cp:lastModifiedBy>Administrator</cp:lastModifiedBy>
  <cp:revision>6</cp:revision>
  <dcterms:created xsi:type="dcterms:W3CDTF">2017-10-31T02:13:00Z</dcterms:created>
  <dcterms:modified xsi:type="dcterms:W3CDTF">2017-10-31T02:40:00Z</dcterms:modified>
</cp:coreProperties>
</file>